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Edilizia Privata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Le competenze principali consistono nell'esame e nel controllo/gestione dei progetti di trasformazione edilizia del territorio, per l'esecuzione dei quali occorre presentare domanda di permesso di costruire o denuncia di inizio attivita'. Le competenze si estendono anche ad attivita' piu' specifiche di natura edilizia ovvero, rilascio dell'agibilita', funzioni di vigilanza e di controllo sull'edificato, e tutte quelle amministrative relative alla subdelega regionale in materia di tutela ambientale; nonche' alla richiesta contributi per opere finalizzate all'eliminazione delle barriere architettoniche.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Sanzioni per interventi eseguiti in assenza o difformita' dalla </w:t>
            </w:r>
            <w:r w:rsidRPr="007137E0">
              <w:rPr>
                <w:rFonts w:ascii="Arial" w:hAnsi="Arial"/>
                <w:color w:val="000000"/>
              </w:rPr>
              <w:lastRenderedPageBreak/>
              <w:t>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Restituzione del contributo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ordinaria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Pompe di calore di potenza termica utile nominale inferiore a 12kw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w:t>
            </w:r>
            <w:r w:rsidRPr="007137E0">
              <w:rPr>
                <w:rFonts w:ascii="Arial" w:hAnsi="Arial"/>
              </w:rPr>
              <w:lastRenderedPageBreak/>
              <w:t>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Ristrutturazione edilizia cosiddetta "semplice" o </w:t>
            </w:r>
            <w:r w:rsidRPr="007137E0">
              <w:rPr>
                <w:rFonts w:ascii="Arial" w:hAnsi="Arial"/>
                <w:color w:val="000000"/>
              </w:rPr>
              <w:lastRenderedPageBreak/>
              <w:t>"leggera"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Ampliamento fuori sagoma - Autorizzazione PdC /silenzio-assenso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Realizzazione di </w:t>
            </w:r>
            <w:r w:rsidRPr="007137E0">
              <w:rPr>
                <w:rFonts w:ascii="Arial" w:hAnsi="Arial"/>
                <w:color w:val="000000"/>
              </w:rPr>
              <w:lastRenderedPageBreak/>
              <w:t>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Manufatti leggeri utilizzati come abitazione o luogo di lavoro o magazzini o depositi-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Manufatti leggeri in strutture ricettive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Nuova costruzione </w:t>
            </w:r>
            <w:r w:rsidRPr="007137E0">
              <w:rPr>
                <w:rFonts w:ascii="Arial" w:hAnsi="Arial"/>
                <w:color w:val="000000"/>
              </w:rPr>
              <w:lastRenderedPageBreak/>
              <w:t>(clausola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Eliminazione delle barriere architettoniche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ricerca nel sottosuolo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Movimenti di terra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Serre mobili stagionali - Attivita' </w:t>
            </w:r>
            <w:r w:rsidRPr="007137E0">
              <w:rPr>
                <w:rFonts w:ascii="Arial" w:hAnsi="Arial"/>
                <w:color w:val="000000"/>
              </w:rPr>
              <w:lastRenderedPageBreak/>
              <w:t>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Pavimentazione di aree per iniziali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Pannelli fotovoltaici a servizio degli edifici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Aree ludiche ed elementi di arredo alle aree di pertinenza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Varianti a permessi di costruire comportanti modifica della sagoma nel centro storico - </w:t>
            </w:r>
            <w:r w:rsidRPr="007137E0">
              <w:rPr>
                <w:rFonts w:ascii="Arial" w:hAnsi="Arial"/>
                <w:color w:val="000000"/>
              </w:rPr>
              <w:lastRenderedPageBreak/>
              <w:t>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effetto economico </w:t>
            </w:r>
            <w:r w:rsidRPr="007137E0">
              <w:rPr>
                <w:rFonts w:ascii="Arial" w:hAnsi="Arial"/>
              </w:rPr>
              <w:lastRenderedPageBreak/>
              <w:t>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riconducibili alla tabella di cui all'allegato I del d.p.r. 151/2011, cat. B e C (attivita' soggette a controllo di prevenzione incendi)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edilizi in zone classificate come localita' sismiche ad alta e media sismicita' - Autorizzazione (PdC) piu' Autorizzazione (la mappatura si </w:t>
            </w:r>
            <w:r w:rsidRPr="007137E0">
              <w:rPr>
                <w:rFonts w:ascii="Arial" w:hAnsi="Arial"/>
                <w:color w:val="000000"/>
              </w:rPr>
              <w:lastRenderedPageBreak/>
              <w:t>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Costruzioni o opere in prossimita' della linea doganale in mare territoriale - </w:t>
            </w:r>
            <w:r w:rsidRPr="007137E0">
              <w:rPr>
                <w:rFonts w:ascii="Arial" w:hAnsi="Arial"/>
                <w:color w:val="000000"/>
              </w:rPr>
              <w:lastRenderedPageBreak/>
              <w:t>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Nuovi impianti ed infrastrutture adibiti ad attivita' produttive, sportive e ricreative e postazioni di servizi commerciali polifunzionali - Autorizzazione (PdC) piu': a) comunicazione (Se non si superano le soglie della zonizzazione comunale), b) (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w:t>
            </w:r>
            <w:r w:rsidRPr="007137E0">
              <w:rPr>
                <w:rFonts w:ascii="Arial" w:hAnsi="Arial"/>
              </w:rPr>
              <w:lastRenderedPageBreak/>
              <w:t>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Realizzazione di opere in conglomerato </w:t>
            </w:r>
            <w:r w:rsidRPr="007137E0">
              <w:rPr>
                <w:rFonts w:ascii="Arial" w:hAnsi="Arial"/>
                <w:color w:val="000000"/>
              </w:rPr>
              <w:lastRenderedPageBreak/>
              <w:t>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w:t>
            </w:r>
            <w:r w:rsidRPr="007137E0">
              <w:rPr>
                <w:rFonts w:ascii="Arial" w:hAnsi="Arial"/>
              </w:rPr>
              <w:lastRenderedPageBreak/>
              <w:t>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aventi ad </w:t>
            </w:r>
            <w:r w:rsidRPr="007137E0">
              <w:rPr>
                <w:rFonts w:ascii="Arial" w:hAnsi="Arial"/>
                <w:color w:val="000000"/>
              </w:rPr>
              <w:lastRenderedPageBreak/>
              <w:t>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da realizzare in aree naturali protette - CILA/SCIA piu' autorizzazioni (la </w:t>
            </w:r>
            <w:r w:rsidRPr="007137E0">
              <w:rPr>
                <w:rFonts w:ascii="Arial" w:hAnsi="Arial"/>
                <w:color w:val="000000"/>
              </w:rPr>
              <w:lastRenderedPageBreak/>
              <w:t>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w:t>
            </w:r>
            <w:r w:rsidRPr="007137E0">
              <w:rPr>
                <w:rFonts w:ascii="Arial" w:hAnsi="Arial"/>
              </w:rPr>
              <w:lastRenderedPageBreak/>
              <w:t>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w:t>
            </w:r>
            <w:r w:rsidRPr="007137E0">
              <w:rPr>
                <w:rFonts w:ascii="Arial" w:hAnsi="Arial"/>
              </w:rPr>
              <w:lastRenderedPageBreak/>
              <w:t>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edilizi riconducibili alla tabella di cui </w:t>
            </w:r>
            <w:r w:rsidRPr="007137E0">
              <w:rPr>
                <w:rFonts w:ascii="Arial" w:hAnsi="Arial"/>
                <w:color w:val="000000"/>
              </w:rPr>
              <w:lastRenderedPageBreak/>
              <w:t>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che rientrano fra gli interventi di lieve entita' elencati nell'elenco dell'Allegato I al D.p.r. n. 31/2017, ricadenti in zone sottoposte a tutela paesaggistica, e </w:t>
            </w:r>
            <w:r w:rsidRPr="007137E0">
              <w:rPr>
                <w:rFonts w:ascii="Arial" w:hAnsi="Arial"/>
                <w:color w:val="000000"/>
              </w:rPr>
              <w:lastRenderedPageBreak/>
              <w:t>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Costruzioni o opere in prossimita' della linea doganale in mare territoriale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Impianti o attivita' produttive soggette a documentazione di impatto acustico a) SCIA unica (se non si superano le soglie della zonizzazione comunale) b) CILA/SCIA (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Relazione a </w:t>
            </w:r>
            <w:r w:rsidRPr="007137E0">
              <w:rPr>
                <w:rFonts w:ascii="Arial" w:hAnsi="Arial"/>
                <w:color w:val="000000"/>
              </w:rPr>
              <w:lastRenderedPageBreak/>
              <w:t>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V) Titoli abilitativi </w:t>
            </w:r>
            <w:r w:rsidRPr="007137E0">
              <w:rPr>
                <w:rFonts w:ascii="Arial" w:hAnsi="Arial"/>
              </w:rPr>
              <w:lastRenderedPageBreak/>
              <w:t>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Messa in esercizio </w:t>
            </w:r>
            <w:r w:rsidRPr="007137E0">
              <w:rPr>
                <w:rFonts w:ascii="Arial" w:hAnsi="Arial"/>
                <w:color w:val="000000"/>
              </w:rPr>
              <w:lastRenderedPageBreak/>
              <w:t>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F)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Realizzazione di impianti solari termici, realizzati sul tetto in aree non </w:t>
            </w:r>
            <w:r w:rsidRPr="007137E0">
              <w:rPr>
                <w:rFonts w:ascii="Arial" w:hAnsi="Arial"/>
                <w:color w:val="000000"/>
              </w:rPr>
              <w:lastRenderedPageBreak/>
              <w:t>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Realizzazione di impianti di produzione di biometanoidi con capacita' produttiva non superiore a 500 standard metri </w:t>
            </w:r>
            <w:r w:rsidRPr="007137E0">
              <w:rPr>
                <w:rFonts w:ascii="Arial" w:hAnsi="Arial"/>
                <w:color w:val="000000"/>
              </w:rPr>
              <w:lastRenderedPageBreak/>
              <w:t>cubi/ore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impianti di produzione di biometanoidi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Denuncia dell'inizio dei lavori relativi alle opere volte al contenimento dei consumi energetici di cui agli art.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Autorizzazione </w:t>
            </w:r>
            <w:r w:rsidRPr="007137E0">
              <w:rPr>
                <w:rFonts w:ascii="Arial" w:hAnsi="Arial"/>
                <w:color w:val="000000"/>
              </w:rPr>
              <w:lastRenderedPageBreak/>
              <w:t>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F)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FF3B16">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AC6FBF"/>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 w:val="00FF3B1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3B16"/>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F3B16"/>
  </w:style>
  <w:style w:type="character" w:customStyle="1" w:styleId="WW8Num1z1">
    <w:name w:val="WW8Num1z1"/>
    <w:rsid w:val="00FF3B16"/>
  </w:style>
  <w:style w:type="character" w:customStyle="1" w:styleId="WW8Num1z2">
    <w:name w:val="WW8Num1z2"/>
    <w:rsid w:val="00FF3B16"/>
  </w:style>
  <w:style w:type="character" w:customStyle="1" w:styleId="WW8Num1z3">
    <w:name w:val="WW8Num1z3"/>
    <w:rsid w:val="00FF3B16"/>
  </w:style>
  <w:style w:type="character" w:customStyle="1" w:styleId="WW8Num1z4">
    <w:name w:val="WW8Num1z4"/>
    <w:rsid w:val="00FF3B16"/>
  </w:style>
  <w:style w:type="character" w:customStyle="1" w:styleId="WW8Num1z5">
    <w:name w:val="WW8Num1z5"/>
    <w:rsid w:val="00FF3B16"/>
  </w:style>
  <w:style w:type="character" w:customStyle="1" w:styleId="WW8Num1z6">
    <w:name w:val="WW8Num1z6"/>
    <w:rsid w:val="00FF3B16"/>
  </w:style>
  <w:style w:type="character" w:customStyle="1" w:styleId="WW8Num1z7">
    <w:name w:val="WW8Num1z7"/>
    <w:rsid w:val="00FF3B16"/>
  </w:style>
  <w:style w:type="character" w:customStyle="1" w:styleId="WW8Num1z8">
    <w:name w:val="WW8Num1z8"/>
    <w:rsid w:val="00FF3B16"/>
  </w:style>
  <w:style w:type="character" w:customStyle="1" w:styleId="WW8Num2z0">
    <w:name w:val="WW8Num2z0"/>
    <w:rsid w:val="00FF3B16"/>
    <w:rPr>
      <w:rFonts w:ascii="Symbol" w:hAnsi="Symbol" w:cs="Symbol"/>
    </w:rPr>
  </w:style>
  <w:style w:type="character" w:customStyle="1" w:styleId="WW8Num2z1">
    <w:name w:val="WW8Num2z1"/>
    <w:rsid w:val="00FF3B16"/>
  </w:style>
  <w:style w:type="character" w:customStyle="1" w:styleId="WW8Num2z2">
    <w:name w:val="WW8Num2z2"/>
    <w:rsid w:val="00FF3B16"/>
  </w:style>
  <w:style w:type="character" w:customStyle="1" w:styleId="WW8Num2z3">
    <w:name w:val="WW8Num2z3"/>
    <w:rsid w:val="00FF3B16"/>
  </w:style>
  <w:style w:type="character" w:customStyle="1" w:styleId="WW8Num2z4">
    <w:name w:val="WW8Num2z4"/>
    <w:rsid w:val="00FF3B16"/>
  </w:style>
  <w:style w:type="character" w:customStyle="1" w:styleId="WW8Num2z5">
    <w:name w:val="WW8Num2z5"/>
    <w:rsid w:val="00FF3B16"/>
  </w:style>
  <w:style w:type="character" w:customStyle="1" w:styleId="WW8Num2z6">
    <w:name w:val="WW8Num2z6"/>
    <w:rsid w:val="00FF3B16"/>
  </w:style>
  <w:style w:type="character" w:customStyle="1" w:styleId="WW8Num2z7">
    <w:name w:val="WW8Num2z7"/>
    <w:rsid w:val="00FF3B16"/>
  </w:style>
  <w:style w:type="character" w:customStyle="1" w:styleId="WW8Num2z8">
    <w:name w:val="WW8Num2z8"/>
    <w:rsid w:val="00FF3B16"/>
  </w:style>
  <w:style w:type="paragraph" w:customStyle="1" w:styleId="Titolo1">
    <w:name w:val="Titolo1"/>
    <w:basedOn w:val="Normale"/>
    <w:next w:val="Corpodeltesto"/>
    <w:rsid w:val="00FF3B16"/>
    <w:pPr>
      <w:keepNext/>
      <w:spacing w:before="240" w:after="120"/>
    </w:pPr>
  </w:style>
  <w:style w:type="paragraph" w:styleId="Corpodeltesto">
    <w:name w:val="Body Text"/>
    <w:basedOn w:val="Normale"/>
    <w:rsid w:val="00FF3B16"/>
    <w:pPr>
      <w:spacing w:after="140" w:line="288" w:lineRule="auto"/>
    </w:pPr>
  </w:style>
  <w:style w:type="paragraph" w:styleId="Elenco">
    <w:name w:val="List"/>
    <w:basedOn w:val="Corpodeltesto"/>
    <w:rsid w:val="00FF3B16"/>
    <w:rPr>
      <w:rFonts w:cs="Mangal"/>
    </w:rPr>
  </w:style>
  <w:style w:type="paragraph" w:styleId="Didascalia">
    <w:name w:val="caption"/>
    <w:basedOn w:val="Normale"/>
    <w:qFormat/>
    <w:rsid w:val="00FF3B16"/>
    <w:pPr>
      <w:suppressLineNumbers/>
      <w:spacing w:before="120" w:after="120"/>
    </w:pPr>
  </w:style>
  <w:style w:type="paragraph" w:customStyle="1" w:styleId="Indice">
    <w:name w:val="Indice"/>
    <w:basedOn w:val="Normale"/>
    <w:rsid w:val="00FF3B16"/>
    <w:pPr>
      <w:suppressLineNumbers/>
    </w:pPr>
    <w:rPr>
      <w:rFonts w:cs="Mangal"/>
    </w:rPr>
  </w:style>
  <w:style w:type="paragraph" w:customStyle="1" w:styleId="Contenutotabella">
    <w:name w:val="Contenuto tabella"/>
    <w:basedOn w:val="Normale"/>
    <w:rsid w:val="00FF3B16"/>
    <w:pPr>
      <w:suppressLineNumbers/>
    </w:pPr>
  </w:style>
  <w:style w:type="paragraph" w:customStyle="1" w:styleId="Titolotabella">
    <w:name w:val="Titolo tabella"/>
    <w:basedOn w:val="Contenutotabella"/>
    <w:rsid w:val="00FF3B16"/>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23</Pages>
  <Words>7965</Words>
  <Characters>45404</Characters>
  <Application>Microsoft Office Word</Application>
  <DocSecurity>0</DocSecurity>
  <Lines>378</Lines>
  <Paragraphs>106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2018-02-24T08:54:00Z</dcterms:modified>
</cp:coreProperties>
</file>