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Ufficio amministrativo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gestisce:</w:t>
      </w:r>
    </w:p>
    <w:p w:rsidR="00F30C89" w:rsidRDefault="002E4171">
      <w:pPr>
        <w:jc w:val="both"/>
      </w:pPr>
      <w:r>
        <w:rPr>
          <w:rFonts w:ascii="Arial" w:hAnsi="Arial"/>
        </w:rPr>
        <w:t xml:space="preserve">- le richieste di copia rapporti di incidente stradale al diretto interessato; </w:t>
      </w:r>
    </w:p>
    <w:p w:rsidR="00F30C89" w:rsidRDefault="002E4171">
      <w:pPr>
        <w:jc w:val="both"/>
      </w:pPr>
      <w:r>
        <w:rPr>
          <w:rFonts w:ascii="Arial" w:hAnsi="Arial"/>
        </w:rPr>
        <w:t xml:space="preserve">- difesa dell'Ente nei ricorsi al Prefetto/Giudice di Pace avverso sanzioni Codice della Strada; </w:t>
      </w:r>
    </w:p>
    <w:p w:rsidR="00F30C89" w:rsidRDefault="002E4171">
      <w:pPr>
        <w:jc w:val="both"/>
      </w:pPr>
      <w:r>
        <w:rPr>
          <w:rFonts w:ascii="Arial" w:hAnsi="Arial"/>
        </w:rPr>
        <w:t xml:space="preserve">- cura le richieste di segnalazioni e sopralluogo da parte di cittadini; </w:t>
      </w:r>
    </w:p>
    <w:p w:rsidR="00F30C89" w:rsidRDefault="002E4171">
      <w:pPr>
        <w:jc w:val="both"/>
      </w:pPr>
      <w:r>
        <w:rPr>
          <w:rFonts w:ascii="Arial" w:hAnsi="Arial"/>
        </w:rPr>
        <w:t>- ri</w:t>
      </w:r>
      <w:r>
        <w:rPr>
          <w:rFonts w:ascii="Arial" w:hAnsi="Arial"/>
        </w:rPr>
        <w:t>lascia autorizzazioni passi carrai;</w:t>
      </w:r>
    </w:p>
    <w:p w:rsidR="00F30C89" w:rsidRDefault="002E4171">
      <w:pPr>
        <w:jc w:val="both"/>
      </w:pPr>
      <w:r>
        <w:rPr>
          <w:rFonts w:ascii="Arial" w:hAnsi="Arial"/>
        </w:rPr>
        <w:t>- informazioni generali sul codice della strada</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Calcolo e stima entrate da sanzioni per formazione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del contenzioso GdP e Tribunale alla difesa esterna mediante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del contenzioso in proprio: elaborazione controdeduzioni per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del contenzioso: Udienze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Annullamento d'ufficio di verbali per violazioni a norme di legge </w:t>
            </w:r>
            <w:r w:rsidRPr="007137E0">
              <w:rPr>
                <w:rFonts w:ascii="Arial" w:hAnsi="Arial"/>
                <w:color w:val="000000"/>
              </w:rPr>
              <w:lastRenderedPageBreak/>
              <w:t>nazionale o regionale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Ordinanze di confisca e provvedimenti di dissequestro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Convenzione per adesione al servizio di consultazione Archivio Veicoli Rubati C.E.D. Interforze tramite i servizi telematici Ancitel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Convenzione per adesione all'utenza per il servizio di consultazione del C.E.D. della Direzione Generale della Motorizzazione Civile- Ministero delle Infrastrutture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Convenzione per la fornitura, mediante supporto informatico, di dati contenuti nel sistema informativo del Pubblico registro Automobilistico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Sequestri denaro o cose ai sensi del Reg. di P.U.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Concessioni per occupazione temporanee di suolo pubblico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Commercio su aree pubbliche con posteggio in mercati - Controllo </w:t>
            </w:r>
            <w:r w:rsidRPr="007137E0">
              <w:rPr>
                <w:rFonts w:ascii="Arial" w:hAnsi="Arial"/>
                <w:color w:val="000000"/>
              </w:rPr>
              <w:lastRenderedPageBreak/>
              <w:t>autorizzazioni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w:t>
            </w:r>
            <w:r w:rsidRPr="007137E0">
              <w:rPr>
                <w:rFonts w:ascii="Arial" w:hAnsi="Arial"/>
              </w:rPr>
              <w:lastRenderedPageBreak/>
              <w:t>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Ordinanza di ingiunzione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notifiche: Notifiche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F30C89">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4171"/>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0C89"/>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0C89"/>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F30C89"/>
  </w:style>
  <w:style w:type="character" w:customStyle="1" w:styleId="WW8Num1z1">
    <w:name w:val="WW8Num1z1"/>
    <w:rsid w:val="00F30C89"/>
  </w:style>
  <w:style w:type="character" w:customStyle="1" w:styleId="WW8Num1z2">
    <w:name w:val="WW8Num1z2"/>
    <w:rsid w:val="00F30C89"/>
  </w:style>
  <w:style w:type="character" w:customStyle="1" w:styleId="WW8Num1z3">
    <w:name w:val="WW8Num1z3"/>
    <w:rsid w:val="00F30C89"/>
  </w:style>
  <w:style w:type="character" w:customStyle="1" w:styleId="WW8Num1z4">
    <w:name w:val="WW8Num1z4"/>
    <w:rsid w:val="00F30C89"/>
  </w:style>
  <w:style w:type="character" w:customStyle="1" w:styleId="WW8Num1z5">
    <w:name w:val="WW8Num1z5"/>
    <w:rsid w:val="00F30C89"/>
  </w:style>
  <w:style w:type="character" w:customStyle="1" w:styleId="WW8Num1z6">
    <w:name w:val="WW8Num1z6"/>
    <w:rsid w:val="00F30C89"/>
  </w:style>
  <w:style w:type="character" w:customStyle="1" w:styleId="WW8Num1z7">
    <w:name w:val="WW8Num1z7"/>
    <w:rsid w:val="00F30C89"/>
  </w:style>
  <w:style w:type="character" w:customStyle="1" w:styleId="WW8Num1z8">
    <w:name w:val="WW8Num1z8"/>
    <w:rsid w:val="00F30C89"/>
  </w:style>
  <w:style w:type="character" w:customStyle="1" w:styleId="WW8Num2z0">
    <w:name w:val="WW8Num2z0"/>
    <w:rsid w:val="00F30C89"/>
    <w:rPr>
      <w:rFonts w:ascii="Symbol" w:hAnsi="Symbol" w:cs="Symbol"/>
    </w:rPr>
  </w:style>
  <w:style w:type="character" w:customStyle="1" w:styleId="WW8Num2z1">
    <w:name w:val="WW8Num2z1"/>
    <w:rsid w:val="00F30C89"/>
  </w:style>
  <w:style w:type="character" w:customStyle="1" w:styleId="WW8Num2z2">
    <w:name w:val="WW8Num2z2"/>
    <w:rsid w:val="00F30C89"/>
  </w:style>
  <w:style w:type="character" w:customStyle="1" w:styleId="WW8Num2z3">
    <w:name w:val="WW8Num2z3"/>
    <w:rsid w:val="00F30C89"/>
  </w:style>
  <w:style w:type="character" w:customStyle="1" w:styleId="WW8Num2z4">
    <w:name w:val="WW8Num2z4"/>
    <w:rsid w:val="00F30C89"/>
  </w:style>
  <w:style w:type="character" w:customStyle="1" w:styleId="WW8Num2z5">
    <w:name w:val="WW8Num2z5"/>
    <w:rsid w:val="00F30C89"/>
  </w:style>
  <w:style w:type="character" w:customStyle="1" w:styleId="WW8Num2z6">
    <w:name w:val="WW8Num2z6"/>
    <w:rsid w:val="00F30C89"/>
  </w:style>
  <w:style w:type="character" w:customStyle="1" w:styleId="WW8Num2z7">
    <w:name w:val="WW8Num2z7"/>
    <w:rsid w:val="00F30C89"/>
  </w:style>
  <w:style w:type="character" w:customStyle="1" w:styleId="WW8Num2z8">
    <w:name w:val="WW8Num2z8"/>
    <w:rsid w:val="00F30C89"/>
  </w:style>
  <w:style w:type="paragraph" w:customStyle="1" w:styleId="Titolo1">
    <w:name w:val="Titolo1"/>
    <w:basedOn w:val="Normale"/>
    <w:next w:val="Corpodeltesto"/>
    <w:rsid w:val="00F30C89"/>
    <w:pPr>
      <w:keepNext/>
      <w:spacing w:before="240" w:after="120"/>
    </w:pPr>
  </w:style>
  <w:style w:type="paragraph" w:styleId="Corpodeltesto">
    <w:name w:val="Body Text"/>
    <w:basedOn w:val="Normale"/>
    <w:rsid w:val="00F30C89"/>
    <w:pPr>
      <w:spacing w:after="140" w:line="288" w:lineRule="auto"/>
    </w:pPr>
  </w:style>
  <w:style w:type="paragraph" w:styleId="Elenco">
    <w:name w:val="List"/>
    <w:basedOn w:val="Corpodeltesto"/>
    <w:rsid w:val="00F30C89"/>
    <w:rPr>
      <w:rFonts w:cs="Mangal"/>
    </w:rPr>
  </w:style>
  <w:style w:type="paragraph" w:styleId="Didascalia">
    <w:name w:val="caption"/>
    <w:basedOn w:val="Normale"/>
    <w:qFormat/>
    <w:rsid w:val="00F30C89"/>
    <w:pPr>
      <w:suppressLineNumbers/>
      <w:spacing w:before="120" w:after="120"/>
    </w:pPr>
  </w:style>
  <w:style w:type="paragraph" w:customStyle="1" w:styleId="Indice">
    <w:name w:val="Indice"/>
    <w:basedOn w:val="Normale"/>
    <w:rsid w:val="00F30C89"/>
    <w:pPr>
      <w:suppressLineNumbers/>
    </w:pPr>
    <w:rPr>
      <w:rFonts w:cs="Mangal"/>
    </w:rPr>
  </w:style>
  <w:style w:type="paragraph" w:customStyle="1" w:styleId="Contenutotabella">
    <w:name w:val="Contenuto tabella"/>
    <w:basedOn w:val="Normale"/>
    <w:rsid w:val="00F30C89"/>
    <w:pPr>
      <w:suppressLineNumbers/>
    </w:pPr>
  </w:style>
  <w:style w:type="paragraph" w:customStyle="1" w:styleId="Titolotabella">
    <w:name w:val="Titolo tabella"/>
    <w:basedOn w:val="Contenutotabella"/>
    <w:rsid w:val="00F30C89"/>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835</Words>
  <Characters>4763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2018-02-24T09:02:00Z</dcterms:modified>
</cp:coreProperties>
</file>